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7DDB" w14:textId="77777777" w:rsidR="00225E18" w:rsidRPr="00AE3088" w:rsidRDefault="00225E18" w:rsidP="00225E18">
      <w:pPr>
        <w:spacing w:before="80" w:line="276" w:lineRule="auto"/>
        <w:ind w:right="-120"/>
        <w:jc w:val="both"/>
        <w:rPr>
          <w:b/>
          <w:sz w:val="20"/>
          <w:szCs w:val="20"/>
          <w:lang w:val="it-IT"/>
        </w:rPr>
      </w:pPr>
      <w:r w:rsidRPr="00AE3088">
        <w:rPr>
          <w:b/>
          <w:sz w:val="20"/>
          <w:szCs w:val="20"/>
          <w:lang w:val="it-IT"/>
        </w:rPr>
        <w:t xml:space="preserve">TABELLA 1 – Criteri di valutazione per la selezione degli PSICOLOGI </w:t>
      </w:r>
    </w:p>
    <w:tbl>
      <w:tblPr>
        <w:tblStyle w:val="Grigliatabella"/>
        <w:tblW w:w="15162" w:type="dxa"/>
        <w:tblLayout w:type="fixed"/>
        <w:tblLook w:val="04A0" w:firstRow="1" w:lastRow="0" w:firstColumn="1" w:lastColumn="0" w:noHBand="0" w:noVBand="1"/>
      </w:tblPr>
      <w:tblGrid>
        <w:gridCol w:w="1696"/>
        <w:gridCol w:w="1673"/>
        <w:gridCol w:w="1275"/>
        <w:gridCol w:w="5103"/>
        <w:gridCol w:w="880"/>
        <w:gridCol w:w="1247"/>
        <w:gridCol w:w="1729"/>
        <w:gridCol w:w="1559"/>
      </w:tblGrid>
      <w:tr w:rsidR="00225E18" w:rsidRPr="00B762C9" w14:paraId="222ED8D8" w14:textId="77777777" w:rsidTr="00DF30B6">
        <w:trPr>
          <w:trHeight w:val="1134"/>
          <w:tblHeader/>
        </w:trPr>
        <w:tc>
          <w:tcPr>
            <w:tcW w:w="1696" w:type="dxa"/>
            <w:vAlign w:val="center"/>
          </w:tcPr>
          <w:p w14:paraId="711F2900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MACROCRITERIO</w:t>
            </w:r>
          </w:p>
        </w:tc>
        <w:tc>
          <w:tcPr>
            <w:tcW w:w="1673" w:type="dxa"/>
            <w:vAlign w:val="center"/>
          </w:tcPr>
          <w:p w14:paraId="5374DB50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275" w:type="dxa"/>
            <w:vAlign w:val="center"/>
          </w:tcPr>
          <w:p w14:paraId="450E5EB5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 xml:space="preserve">PUNTEGGIO MASSIMO </w:t>
            </w:r>
          </w:p>
        </w:tc>
        <w:tc>
          <w:tcPr>
            <w:tcW w:w="5103" w:type="dxa"/>
            <w:vAlign w:val="center"/>
          </w:tcPr>
          <w:p w14:paraId="53542D01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2127" w:type="dxa"/>
            <w:gridSpan w:val="2"/>
            <w:vAlign w:val="center"/>
          </w:tcPr>
          <w:p w14:paraId="5F4F64BD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r w:rsidRPr="00B762C9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1729" w:type="dxa"/>
          </w:tcPr>
          <w:p w14:paraId="03D89DA6" w14:textId="77777777" w:rsidR="00225E18" w:rsidRPr="00B762C9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Punteggio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dichiarato</w:t>
            </w:r>
            <w:proofErr w:type="spellEnd"/>
            <w:r>
              <w:rPr>
                <w:b/>
                <w:sz w:val="18"/>
                <w:szCs w:val="18"/>
              </w:rPr>
              <w:t xml:space="preserve"> dal </w:t>
            </w:r>
            <w:proofErr w:type="spellStart"/>
            <w:r>
              <w:rPr>
                <w:b/>
                <w:sz w:val="18"/>
                <w:szCs w:val="18"/>
              </w:rPr>
              <w:t>candidato</w:t>
            </w:r>
            <w:proofErr w:type="spellEnd"/>
          </w:p>
        </w:tc>
        <w:tc>
          <w:tcPr>
            <w:tcW w:w="1559" w:type="dxa"/>
          </w:tcPr>
          <w:p w14:paraId="2824ADDE" w14:textId="77777777" w:rsidR="00225E18" w:rsidRDefault="00225E18" w:rsidP="008349F9">
            <w:pPr>
              <w:spacing w:before="80" w:line="276" w:lineRule="auto"/>
              <w:ind w:right="-1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Punteggio</w:t>
            </w:r>
            <w:proofErr w:type="spellEnd"/>
            <w:r w:rsidR="00C37C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37C74">
              <w:rPr>
                <w:b/>
                <w:sz w:val="18"/>
                <w:szCs w:val="18"/>
              </w:rPr>
              <w:t>attribuito</w:t>
            </w:r>
            <w:proofErr w:type="spellEnd"/>
            <w:r w:rsidR="00C37C7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37C74">
              <w:rPr>
                <w:b/>
                <w:sz w:val="18"/>
                <w:szCs w:val="18"/>
              </w:rPr>
              <w:t>da</w:t>
            </w:r>
            <w:r>
              <w:rPr>
                <w:b/>
                <w:sz w:val="18"/>
                <w:szCs w:val="18"/>
              </w:rPr>
              <w:t>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Commissione</w:t>
            </w:r>
            <w:proofErr w:type="spellEnd"/>
          </w:p>
        </w:tc>
      </w:tr>
      <w:tr w:rsidR="00225E18" w:rsidRPr="00D53250" w14:paraId="7D9EC81B" w14:textId="77777777" w:rsidTr="00DF30B6">
        <w:trPr>
          <w:trHeight w:val="398"/>
        </w:trPr>
        <w:tc>
          <w:tcPr>
            <w:tcW w:w="1696" w:type="dxa"/>
            <w:vMerge w:val="restart"/>
            <w:vAlign w:val="center"/>
          </w:tcPr>
          <w:p w14:paraId="7A419CF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Formazione</w:t>
            </w:r>
            <w:proofErr w:type="spellEnd"/>
            <w:r w:rsidRPr="00225E18">
              <w:rPr>
                <w:sz w:val="16"/>
                <w:szCs w:val="16"/>
              </w:rPr>
              <w:t xml:space="preserve"> base</w:t>
            </w:r>
          </w:p>
        </w:tc>
        <w:tc>
          <w:tcPr>
            <w:tcW w:w="1673" w:type="dxa"/>
            <w:vMerge w:val="restart"/>
            <w:vAlign w:val="center"/>
          </w:tcPr>
          <w:p w14:paraId="422FF9B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Valutazione dei titoli di studio</w:t>
            </w:r>
          </w:p>
        </w:tc>
        <w:tc>
          <w:tcPr>
            <w:tcW w:w="1275" w:type="dxa"/>
            <w:vMerge w:val="restart"/>
            <w:vAlign w:val="center"/>
          </w:tcPr>
          <w:p w14:paraId="458C961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 xml:space="preserve">10 </w:t>
            </w:r>
            <w:proofErr w:type="spellStart"/>
            <w:r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7230" w:type="dxa"/>
            <w:gridSpan w:val="3"/>
          </w:tcPr>
          <w:p w14:paraId="3D6790D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E18">
              <w:rPr>
                <w:rFonts w:ascii="Arial" w:hAnsi="Arial" w:cs="Arial"/>
                <w:b/>
                <w:sz w:val="16"/>
                <w:szCs w:val="16"/>
              </w:rPr>
              <w:t xml:space="preserve">NB: Per questo </w:t>
            </w:r>
            <w:proofErr w:type="spellStart"/>
            <w:r w:rsidRPr="00225E18">
              <w:rPr>
                <w:rFonts w:ascii="Arial" w:hAnsi="Arial" w:cs="Arial"/>
                <w:b/>
                <w:sz w:val="16"/>
                <w:szCs w:val="16"/>
              </w:rPr>
              <w:t>Macrocriterio</w:t>
            </w:r>
            <w:proofErr w:type="spellEnd"/>
            <w:r w:rsidRPr="00225E18">
              <w:rPr>
                <w:rFonts w:ascii="Arial" w:hAnsi="Arial" w:cs="Arial"/>
                <w:b/>
                <w:sz w:val="16"/>
                <w:szCs w:val="16"/>
              </w:rPr>
              <w:t>, l’individuazione dei criteri e la suddivisione del relativo punteggio è definita dalla RAS e non è modificabile dall’Autonomia scolastica</w:t>
            </w:r>
          </w:p>
        </w:tc>
        <w:tc>
          <w:tcPr>
            <w:tcW w:w="1729" w:type="dxa"/>
          </w:tcPr>
          <w:p w14:paraId="492BFAFE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3748C448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5E18" w:rsidRPr="00225E18" w14:paraId="3582A34A" w14:textId="77777777" w:rsidTr="00DF30B6">
        <w:trPr>
          <w:trHeight w:val="538"/>
        </w:trPr>
        <w:tc>
          <w:tcPr>
            <w:tcW w:w="1696" w:type="dxa"/>
            <w:vMerge/>
            <w:vAlign w:val="center"/>
          </w:tcPr>
          <w:p w14:paraId="4F6FBEBA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73" w:type="dxa"/>
            <w:vMerge/>
            <w:vAlign w:val="center"/>
          </w:tcPr>
          <w:p w14:paraId="0CF4B66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14:paraId="2307005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EA4B86F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Laurea Quadriennale (</w:t>
            </w:r>
            <w:proofErr w:type="spellStart"/>
            <w:r w:rsidRPr="00225E18">
              <w:rPr>
                <w:rFonts w:ascii="Arial" w:hAnsi="Arial" w:cs="Arial"/>
                <w:sz w:val="16"/>
                <w:szCs w:val="16"/>
              </w:rPr>
              <w:t>v.o</w:t>
            </w:r>
            <w:proofErr w:type="spellEnd"/>
            <w:r w:rsidRPr="00225E18">
              <w:rPr>
                <w:rFonts w:ascii="Arial" w:hAnsi="Arial" w:cs="Arial"/>
                <w:sz w:val="16"/>
                <w:szCs w:val="16"/>
              </w:rPr>
              <w:t xml:space="preserve">) o Laurea specialistica in psicologia (con abilitazione all’esercizio della professione di psicologo). </w:t>
            </w:r>
          </w:p>
        </w:tc>
        <w:tc>
          <w:tcPr>
            <w:tcW w:w="880" w:type="dxa"/>
            <w:vAlign w:val="center"/>
          </w:tcPr>
          <w:p w14:paraId="70446851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110 e lode</w:t>
            </w:r>
          </w:p>
        </w:tc>
        <w:tc>
          <w:tcPr>
            <w:tcW w:w="1247" w:type="dxa"/>
            <w:vAlign w:val="center"/>
          </w:tcPr>
          <w:p w14:paraId="0B62DE25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</w:tcPr>
          <w:p w14:paraId="6AF0E88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714D6D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40B842A6" w14:textId="77777777" w:rsidTr="00DF30B6">
        <w:trPr>
          <w:trHeight w:val="617"/>
        </w:trPr>
        <w:tc>
          <w:tcPr>
            <w:tcW w:w="1696" w:type="dxa"/>
            <w:vMerge/>
            <w:vAlign w:val="center"/>
          </w:tcPr>
          <w:p w14:paraId="6FBF15A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10AEF50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22FBA28E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14:paraId="2A97E938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20DAD5B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da 108 a 110</w:t>
            </w:r>
          </w:p>
        </w:tc>
        <w:tc>
          <w:tcPr>
            <w:tcW w:w="1247" w:type="dxa"/>
            <w:vAlign w:val="center"/>
          </w:tcPr>
          <w:p w14:paraId="0644EB0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8</w:t>
            </w:r>
          </w:p>
        </w:tc>
        <w:tc>
          <w:tcPr>
            <w:tcW w:w="1729" w:type="dxa"/>
          </w:tcPr>
          <w:p w14:paraId="1CF92B7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E04FF0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5D1458E5" w14:textId="77777777" w:rsidTr="00DF30B6">
        <w:trPr>
          <w:trHeight w:val="557"/>
        </w:trPr>
        <w:tc>
          <w:tcPr>
            <w:tcW w:w="1696" w:type="dxa"/>
            <w:vMerge/>
            <w:vAlign w:val="center"/>
          </w:tcPr>
          <w:p w14:paraId="77E1C05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2A9D4C0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F7ABB2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14:paraId="526B993E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04E2CEF2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da 100 a 107</w:t>
            </w:r>
          </w:p>
        </w:tc>
        <w:tc>
          <w:tcPr>
            <w:tcW w:w="1247" w:type="dxa"/>
            <w:vAlign w:val="center"/>
          </w:tcPr>
          <w:p w14:paraId="0C29D13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6</w:t>
            </w:r>
          </w:p>
        </w:tc>
        <w:tc>
          <w:tcPr>
            <w:tcW w:w="1729" w:type="dxa"/>
          </w:tcPr>
          <w:p w14:paraId="3B4BE068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8ECBCD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29FCDBAA" w14:textId="77777777" w:rsidTr="00DF30B6">
        <w:trPr>
          <w:trHeight w:val="538"/>
        </w:trPr>
        <w:tc>
          <w:tcPr>
            <w:tcW w:w="1696" w:type="dxa"/>
            <w:vMerge/>
            <w:vAlign w:val="center"/>
          </w:tcPr>
          <w:p w14:paraId="70A32128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3D3BDED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3CDF9EF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</w:tcPr>
          <w:p w14:paraId="69E2358E" w14:textId="77777777" w:rsidR="00225E18" w:rsidRPr="00225E18" w:rsidRDefault="00225E18" w:rsidP="008349F9">
            <w:pPr>
              <w:pStyle w:val="Nessunaspaziatur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262D81E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Fino</w:t>
            </w:r>
            <w:proofErr w:type="spellEnd"/>
            <w:r w:rsidRPr="00225E18">
              <w:rPr>
                <w:sz w:val="16"/>
                <w:szCs w:val="16"/>
              </w:rPr>
              <w:t xml:space="preserve"> a 99</w:t>
            </w:r>
          </w:p>
        </w:tc>
        <w:tc>
          <w:tcPr>
            <w:tcW w:w="1247" w:type="dxa"/>
            <w:vAlign w:val="center"/>
          </w:tcPr>
          <w:p w14:paraId="3ADD0AF4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>4</w:t>
            </w:r>
          </w:p>
        </w:tc>
        <w:tc>
          <w:tcPr>
            <w:tcW w:w="1729" w:type="dxa"/>
          </w:tcPr>
          <w:p w14:paraId="4CFA078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EFFE4E4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4C2A9B30" w14:textId="77777777" w:rsidTr="00DF30B6">
        <w:tc>
          <w:tcPr>
            <w:tcW w:w="1696" w:type="dxa"/>
            <w:vMerge w:val="restart"/>
            <w:vAlign w:val="center"/>
          </w:tcPr>
          <w:p w14:paraId="6483E49E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Formazione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specialistica</w:t>
            </w:r>
            <w:proofErr w:type="spellEnd"/>
          </w:p>
        </w:tc>
        <w:tc>
          <w:tcPr>
            <w:tcW w:w="1673" w:type="dxa"/>
            <w:vMerge w:val="restart"/>
            <w:vAlign w:val="center"/>
          </w:tcPr>
          <w:p w14:paraId="32E675C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proofErr w:type="spellStart"/>
            <w:r w:rsidRPr="00225E18">
              <w:rPr>
                <w:sz w:val="16"/>
                <w:szCs w:val="16"/>
              </w:rPr>
              <w:t>Valutazione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della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formazione</w:t>
            </w:r>
            <w:proofErr w:type="spellEnd"/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specialistica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4E40970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 w:rsidRPr="00225E18">
              <w:rPr>
                <w:sz w:val="16"/>
                <w:szCs w:val="16"/>
              </w:rPr>
              <w:t xml:space="preserve">20 </w:t>
            </w:r>
            <w:proofErr w:type="spellStart"/>
            <w:r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103" w:type="dxa"/>
            <w:vAlign w:val="center"/>
          </w:tcPr>
          <w:p w14:paraId="1EEFA611" w14:textId="77777777" w:rsidR="00225E18" w:rsidRPr="00140345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45">
              <w:rPr>
                <w:rFonts w:ascii="Arial" w:hAnsi="Arial" w:cs="Arial"/>
                <w:b/>
                <w:sz w:val="16"/>
                <w:szCs w:val="16"/>
              </w:rPr>
              <w:t>L’individuazione dei criteri è a cura dall’Autonomia scolastica</w:t>
            </w:r>
          </w:p>
          <w:p w14:paraId="6AC29392" w14:textId="77777777" w:rsidR="00225E18" w:rsidRPr="00225E18" w:rsidRDefault="00225E18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Diploma di specializzazione in discipline psicologiche conseguito presso istituzioni pubbliche e private riconosciute dal MIUR</w:t>
            </w:r>
          </w:p>
        </w:tc>
        <w:tc>
          <w:tcPr>
            <w:tcW w:w="2127" w:type="dxa"/>
            <w:gridSpan w:val="2"/>
            <w:vAlign w:val="center"/>
          </w:tcPr>
          <w:p w14:paraId="45A4271F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29" w:type="dxa"/>
          </w:tcPr>
          <w:p w14:paraId="457DBD5B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3D637E2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15A11815" w14:textId="77777777" w:rsidTr="00DF30B6">
        <w:tc>
          <w:tcPr>
            <w:tcW w:w="1696" w:type="dxa"/>
            <w:vMerge/>
            <w:vAlign w:val="center"/>
          </w:tcPr>
          <w:p w14:paraId="1990623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5314D9C1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61F2B207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36A4AC7B" w14:textId="276BB888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annuale (riconosciuto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MIUR)  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discipline psicologiche attinente all’area della psicologia scolastica, e sui D.S.A. ( max 2 titoli)</w:t>
            </w:r>
          </w:p>
        </w:tc>
        <w:tc>
          <w:tcPr>
            <w:tcW w:w="2127" w:type="dxa"/>
            <w:gridSpan w:val="2"/>
            <w:vAlign w:val="center"/>
          </w:tcPr>
          <w:p w14:paraId="6679C0C6" w14:textId="6E8BADDD" w:rsidR="00225E18" w:rsidRPr="00225E18" w:rsidRDefault="00DF30B6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2,5x 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max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titol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29" w:type="dxa"/>
          </w:tcPr>
          <w:p w14:paraId="67E560D1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5C0198D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28E00B43" w14:textId="77777777" w:rsidTr="00DF30B6">
        <w:tc>
          <w:tcPr>
            <w:tcW w:w="1696" w:type="dxa"/>
            <w:vMerge/>
            <w:vAlign w:val="center"/>
          </w:tcPr>
          <w:p w14:paraId="602599A5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1D843BBD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74F4919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6582E03E" w14:textId="79196A6D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(riconosciuto MIUR) in discipline psicologiche e in particolare in tecniche di mindfulness per la gestione dello stress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max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titoli)</w:t>
            </w:r>
          </w:p>
        </w:tc>
        <w:tc>
          <w:tcPr>
            <w:tcW w:w="2127" w:type="dxa"/>
            <w:gridSpan w:val="2"/>
            <w:vAlign w:val="center"/>
          </w:tcPr>
          <w:p w14:paraId="68E18AF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5E18">
              <w:rPr>
                <w:rFonts w:ascii="Arial" w:hAnsi="Arial" w:cs="Arial"/>
                <w:sz w:val="16"/>
                <w:szCs w:val="16"/>
              </w:rPr>
              <w:t>5 (2,5x max 2 titoli)</w:t>
            </w:r>
          </w:p>
        </w:tc>
        <w:tc>
          <w:tcPr>
            <w:tcW w:w="1729" w:type="dxa"/>
          </w:tcPr>
          <w:p w14:paraId="2F9CAA1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8358946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3DBA699A" w14:textId="77777777" w:rsidTr="00DF30B6">
        <w:tc>
          <w:tcPr>
            <w:tcW w:w="1696" w:type="dxa"/>
            <w:vMerge/>
            <w:vAlign w:val="center"/>
          </w:tcPr>
          <w:p w14:paraId="361CD219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0AB4CADF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54D792E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6D2C2D44" w14:textId="7B8D164C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(riconosciuto MIUR) annuale in discipline psicologiche attinente all’area della psicologia scolastica e dell’età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evolutiva  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max 2 titoli)</w:t>
            </w:r>
          </w:p>
        </w:tc>
        <w:tc>
          <w:tcPr>
            <w:tcW w:w="2127" w:type="dxa"/>
            <w:gridSpan w:val="2"/>
            <w:vAlign w:val="center"/>
          </w:tcPr>
          <w:p w14:paraId="52D1791F" w14:textId="08F05054" w:rsidR="00225E18" w:rsidRPr="00225E18" w:rsidRDefault="00DF30B6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225E18" w:rsidRPr="00225E18">
              <w:rPr>
                <w:rFonts w:ascii="Arial" w:hAnsi="Arial" w:cs="Arial"/>
                <w:sz w:val="16"/>
                <w:szCs w:val="16"/>
              </w:rPr>
              <w:t>( 1</w:t>
            </w:r>
            <w:proofErr w:type="gramEnd"/>
            <w:r w:rsidR="00225E18" w:rsidRPr="00225E18">
              <w:rPr>
                <w:rFonts w:ascii="Arial" w:hAnsi="Arial" w:cs="Arial"/>
                <w:sz w:val="16"/>
                <w:szCs w:val="16"/>
              </w:rPr>
              <w:t>,</w:t>
            </w:r>
            <w:r w:rsidRPr="00225E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>5 x max 2 titoli)</w:t>
            </w:r>
          </w:p>
        </w:tc>
        <w:tc>
          <w:tcPr>
            <w:tcW w:w="1729" w:type="dxa"/>
          </w:tcPr>
          <w:p w14:paraId="492077FF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DA85464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225E18" w14:paraId="701558BE" w14:textId="77777777" w:rsidTr="00DF30B6">
        <w:tc>
          <w:tcPr>
            <w:tcW w:w="1696" w:type="dxa"/>
            <w:vMerge/>
            <w:vAlign w:val="center"/>
          </w:tcPr>
          <w:p w14:paraId="33721ABA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3B782CF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C628A1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3B58D705" w14:textId="4F6B63C9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Universitario annuale in discipline psicologiche conseguito in altre aree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max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2 titoli)</w:t>
            </w:r>
          </w:p>
        </w:tc>
        <w:tc>
          <w:tcPr>
            <w:tcW w:w="2127" w:type="dxa"/>
            <w:gridSpan w:val="2"/>
            <w:vAlign w:val="center"/>
          </w:tcPr>
          <w:p w14:paraId="5A3DB0E8" w14:textId="28C4BB6C" w:rsidR="00225E18" w:rsidRPr="00225E18" w:rsidRDefault="00DF30B6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0,50</w:t>
            </w:r>
            <w:r w:rsidR="00225E18" w:rsidRPr="00225E18">
              <w:rPr>
                <w:rFonts w:ascii="Arial" w:hAnsi="Arial" w:cs="Arial"/>
                <w:sz w:val="16"/>
                <w:szCs w:val="16"/>
              </w:rPr>
              <w:t xml:space="preserve"> x max 2 titoli)</w:t>
            </w:r>
          </w:p>
        </w:tc>
        <w:tc>
          <w:tcPr>
            <w:tcW w:w="1729" w:type="dxa"/>
          </w:tcPr>
          <w:p w14:paraId="0BB8A92C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3EBE3F" w14:textId="77777777" w:rsidR="00225E18" w:rsidRPr="00225E18" w:rsidRDefault="00225E18" w:rsidP="008349F9">
            <w:pPr>
              <w:pStyle w:val="Nessunaspaziatur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5E18" w:rsidRPr="00D53250" w14:paraId="4033B1AC" w14:textId="77777777" w:rsidTr="00DF30B6">
        <w:tc>
          <w:tcPr>
            <w:tcW w:w="1696" w:type="dxa"/>
            <w:vMerge w:val="restart"/>
            <w:vAlign w:val="center"/>
          </w:tcPr>
          <w:p w14:paraId="0DBD16D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Esperienza professionale in contesti scolastici</w:t>
            </w:r>
          </w:p>
        </w:tc>
        <w:tc>
          <w:tcPr>
            <w:tcW w:w="1673" w:type="dxa"/>
            <w:vMerge w:val="restart"/>
            <w:vAlign w:val="center"/>
          </w:tcPr>
          <w:p w14:paraId="2A229F0F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Valutazione dell’esperienza professionale in contesti scolastici</w:t>
            </w:r>
          </w:p>
        </w:tc>
        <w:tc>
          <w:tcPr>
            <w:tcW w:w="1275" w:type="dxa"/>
            <w:vMerge w:val="restart"/>
            <w:vAlign w:val="center"/>
          </w:tcPr>
          <w:p w14:paraId="0D3CD194" w14:textId="502FD64E" w:rsidR="00225E18" w:rsidRPr="00225E18" w:rsidRDefault="00D53250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225E18" w:rsidRPr="00225E18">
              <w:rPr>
                <w:sz w:val="16"/>
                <w:szCs w:val="16"/>
              </w:rPr>
              <w:t xml:space="preserve"> </w:t>
            </w:r>
            <w:proofErr w:type="spellStart"/>
            <w:r w:rsidR="00225E18"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103" w:type="dxa"/>
            <w:vAlign w:val="center"/>
          </w:tcPr>
          <w:p w14:paraId="7140C70C" w14:textId="77777777" w:rsidR="00225E18" w:rsidRPr="00140345" w:rsidRDefault="00225E18" w:rsidP="008349F9">
            <w:pPr>
              <w:pStyle w:val="Nessunaspaziatur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0345">
              <w:rPr>
                <w:rFonts w:ascii="Arial" w:hAnsi="Arial" w:cs="Arial"/>
                <w:b/>
                <w:sz w:val="16"/>
                <w:szCs w:val="16"/>
              </w:rPr>
              <w:t>L’individuazione dei criteri è a cura dall’Autonomia scolastica:</w:t>
            </w:r>
          </w:p>
        </w:tc>
        <w:tc>
          <w:tcPr>
            <w:tcW w:w="2127" w:type="dxa"/>
            <w:gridSpan w:val="2"/>
            <w:vAlign w:val="center"/>
          </w:tcPr>
          <w:p w14:paraId="5D20FE9C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729" w:type="dxa"/>
          </w:tcPr>
          <w:p w14:paraId="55D48C33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56135F1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225E18" w:rsidRPr="00225E18" w14:paraId="7713E6AA" w14:textId="77777777" w:rsidTr="00DF30B6">
        <w:tc>
          <w:tcPr>
            <w:tcW w:w="1696" w:type="dxa"/>
            <w:vMerge/>
            <w:vAlign w:val="center"/>
          </w:tcPr>
          <w:p w14:paraId="1A33F5C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673" w:type="dxa"/>
            <w:vMerge/>
            <w:vAlign w:val="center"/>
          </w:tcPr>
          <w:p w14:paraId="56692C3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vMerge/>
            <w:vAlign w:val="center"/>
          </w:tcPr>
          <w:p w14:paraId="1BD1E7B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103" w:type="dxa"/>
            <w:vAlign w:val="center"/>
          </w:tcPr>
          <w:p w14:paraId="72148527" w14:textId="120EBA7B" w:rsidR="00225E18" w:rsidRPr="00225E18" w:rsidRDefault="00DF30B6" w:rsidP="008349F9">
            <w:pPr>
              <w:pStyle w:val="Nessunaspaziatura"/>
              <w:ind w:left="7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Precedenti esperienze nell’ambito degli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Avvisi  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Tutti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Iscol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@”  relativi agli anni scolastici scorsi. </w:t>
            </w:r>
            <w:r>
              <w:rPr>
                <w:rFonts w:ascii="Arial" w:hAnsi="Arial" w:cs="Arial"/>
                <w:b/>
                <w:sz w:val="18"/>
                <w:szCs w:val="18"/>
              </w:rPr>
              <w:t>Si valutano massimo 5 annualità</w:t>
            </w:r>
            <w:r w:rsidRPr="00225E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14:paraId="18452746" w14:textId="0D5935CE" w:rsidR="00225E18" w:rsidRPr="00225E18" w:rsidRDefault="00DF30B6" w:rsidP="00A1339A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1339A">
              <w:rPr>
                <w:sz w:val="16"/>
                <w:szCs w:val="16"/>
              </w:rPr>
              <w:t xml:space="preserve">5 </w:t>
            </w:r>
            <w:proofErr w:type="gramStart"/>
            <w:r w:rsidR="00A1339A">
              <w:rPr>
                <w:sz w:val="16"/>
                <w:szCs w:val="16"/>
              </w:rPr>
              <w:t xml:space="preserve">( </w:t>
            </w:r>
            <w:r>
              <w:rPr>
                <w:sz w:val="16"/>
                <w:szCs w:val="16"/>
              </w:rPr>
              <w:t>5</w:t>
            </w:r>
            <w:proofErr w:type="gramEnd"/>
            <w:r w:rsidR="00A1339A">
              <w:rPr>
                <w:sz w:val="16"/>
                <w:szCs w:val="16"/>
              </w:rPr>
              <w:t>,0</w:t>
            </w:r>
            <w:r w:rsidR="00225E18" w:rsidRPr="00225E18">
              <w:rPr>
                <w:sz w:val="16"/>
                <w:szCs w:val="16"/>
              </w:rPr>
              <w:t xml:space="preserve">0 x max </w:t>
            </w:r>
            <w:r w:rsidR="00A1339A">
              <w:rPr>
                <w:sz w:val="16"/>
                <w:szCs w:val="16"/>
              </w:rPr>
              <w:t>5</w:t>
            </w:r>
            <w:r w:rsidR="00225E18" w:rsidRPr="00225E18">
              <w:rPr>
                <w:sz w:val="16"/>
                <w:szCs w:val="16"/>
              </w:rPr>
              <w:t xml:space="preserve"> </w:t>
            </w:r>
            <w:proofErr w:type="spellStart"/>
            <w:r w:rsidR="00225E18" w:rsidRPr="00225E18">
              <w:rPr>
                <w:sz w:val="16"/>
                <w:szCs w:val="16"/>
              </w:rPr>
              <w:t>esperienze</w:t>
            </w:r>
            <w:proofErr w:type="spellEnd"/>
            <w:r w:rsidR="00225E18" w:rsidRPr="00225E18">
              <w:rPr>
                <w:sz w:val="16"/>
                <w:szCs w:val="16"/>
              </w:rPr>
              <w:t>)</w:t>
            </w:r>
          </w:p>
        </w:tc>
        <w:tc>
          <w:tcPr>
            <w:tcW w:w="1729" w:type="dxa"/>
          </w:tcPr>
          <w:p w14:paraId="300076E2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DD7666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225E18" w:rsidRPr="00225E18" w14:paraId="7B3D0DF0" w14:textId="77777777" w:rsidTr="00DF30B6">
        <w:tc>
          <w:tcPr>
            <w:tcW w:w="1696" w:type="dxa"/>
            <w:vMerge/>
            <w:vAlign w:val="center"/>
          </w:tcPr>
          <w:p w14:paraId="5185102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vAlign w:val="center"/>
          </w:tcPr>
          <w:p w14:paraId="78C88BF0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0AD811B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p w14:paraId="5B3EB9A8" w14:textId="7191849E" w:rsidR="00225E18" w:rsidRPr="00225E18" w:rsidRDefault="00DF30B6" w:rsidP="00225E18">
            <w:pPr>
              <w:pStyle w:val="Nessunaspaziatur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di gestione e realizzazione in qualità di </w:t>
            </w:r>
            <w:r w:rsidRPr="005E3346">
              <w:rPr>
                <w:rFonts w:ascii="Arial" w:hAnsi="Arial" w:cs="Arial"/>
                <w:b/>
                <w:sz w:val="18"/>
                <w:szCs w:val="18"/>
              </w:rPr>
              <w:t>esperto psicologo</w:t>
            </w:r>
            <w:r>
              <w:rPr>
                <w:rFonts w:ascii="Arial" w:hAnsi="Arial" w:cs="Arial"/>
                <w:sz w:val="18"/>
                <w:szCs w:val="18"/>
              </w:rPr>
              <w:t xml:space="preserve"> di progetti sulla dispersione scolastica rivolti a studenti delle scuole superiori con DSA E ADHD min. 40 ore complessive nell’arco di un anno scolastico</w:t>
            </w:r>
          </w:p>
        </w:tc>
        <w:tc>
          <w:tcPr>
            <w:tcW w:w="2127" w:type="dxa"/>
            <w:gridSpan w:val="2"/>
            <w:vAlign w:val="center"/>
          </w:tcPr>
          <w:p w14:paraId="10653B80" w14:textId="16C1CF70" w:rsidR="00225E18" w:rsidRPr="00225E18" w:rsidRDefault="00DF30B6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225E18" w:rsidRPr="00225E18">
              <w:rPr>
                <w:sz w:val="16"/>
                <w:szCs w:val="16"/>
              </w:rPr>
              <w:t xml:space="preserve"> (5 x max </w:t>
            </w:r>
            <w:r>
              <w:rPr>
                <w:sz w:val="16"/>
                <w:szCs w:val="16"/>
              </w:rPr>
              <w:t>3</w:t>
            </w:r>
            <w:r w:rsidR="00225E18" w:rsidRPr="00225E18">
              <w:rPr>
                <w:sz w:val="16"/>
                <w:szCs w:val="16"/>
              </w:rPr>
              <w:t xml:space="preserve"> </w:t>
            </w:r>
            <w:proofErr w:type="spellStart"/>
            <w:r w:rsidR="00225E18" w:rsidRPr="00225E18">
              <w:rPr>
                <w:sz w:val="16"/>
                <w:szCs w:val="16"/>
              </w:rPr>
              <w:t>esperienze</w:t>
            </w:r>
            <w:proofErr w:type="spellEnd"/>
            <w:r w:rsidR="00225E18" w:rsidRPr="00225E18">
              <w:rPr>
                <w:sz w:val="16"/>
                <w:szCs w:val="16"/>
              </w:rPr>
              <w:t>)</w:t>
            </w:r>
          </w:p>
        </w:tc>
        <w:tc>
          <w:tcPr>
            <w:tcW w:w="1729" w:type="dxa"/>
          </w:tcPr>
          <w:p w14:paraId="16A84C55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1852082" w14:textId="77777777" w:rsidR="00225E18" w:rsidRPr="00225E18" w:rsidRDefault="00225E18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  <w:tr w:rsidR="00D53250" w:rsidRPr="00225E18" w14:paraId="15DEEC7E" w14:textId="77777777" w:rsidTr="00A63224">
        <w:trPr>
          <w:trHeight w:val="1656"/>
        </w:trPr>
        <w:tc>
          <w:tcPr>
            <w:tcW w:w="1696" w:type="dxa"/>
            <w:vAlign w:val="center"/>
          </w:tcPr>
          <w:p w14:paraId="3AF4C6A5" w14:textId="77777777" w:rsidR="00D53250" w:rsidRPr="00225E18" w:rsidRDefault="00D53250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lastRenderedPageBreak/>
              <w:t>Esperienza professionale in altri contesti</w:t>
            </w:r>
          </w:p>
        </w:tc>
        <w:tc>
          <w:tcPr>
            <w:tcW w:w="1673" w:type="dxa"/>
            <w:vAlign w:val="center"/>
          </w:tcPr>
          <w:p w14:paraId="5B7585D3" w14:textId="77777777" w:rsidR="00D53250" w:rsidRPr="00225E18" w:rsidRDefault="00D53250" w:rsidP="008349F9">
            <w:pPr>
              <w:spacing w:before="80" w:line="276" w:lineRule="auto"/>
              <w:ind w:right="-120"/>
              <w:rPr>
                <w:sz w:val="16"/>
                <w:szCs w:val="16"/>
                <w:lang w:val="it-IT"/>
              </w:rPr>
            </w:pPr>
            <w:r w:rsidRPr="00225E18">
              <w:rPr>
                <w:sz w:val="16"/>
                <w:szCs w:val="16"/>
                <w:lang w:val="it-IT"/>
              </w:rPr>
              <w:t>Valutazione dell’esperienza professionale in contesti extra scolastici</w:t>
            </w:r>
          </w:p>
          <w:p w14:paraId="469BE058" w14:textId="77777777" w:rsidR="00D53250" w:rsidRPr="00225E18" w:rsidRDefault="00D53250" w:rsidP="008349F9">
            <w:pPr>
              <w:spacing w:before="80" w:line="276" w:lineRule="auto"/>
              <w:ind w:right="-120"/>
              <w:rPr>
                <w:sz w:val="16"/>
                <w:szCs w:val="16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64FA7100" w14:textId="08B1988A" w:rsidR="00D53250" w:rsidRPr="00225E18" w:rsidRDefault="00D53250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225E18">
              <w:rPr>
                <w:sz w:val="16"/>
                <w:szCs w:val="16"/>
              </w:rPr>
              <w:t xml:space="preserve"> </w:t>
            </w:r>
            <w:proofErr w:type="spellStart"/>
            <w:r w:rsidRPr="00225E18">
              <w:rPr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5103" w:type="dxa"/>
            <w:vAlign w:val="center"/>
          </w:tcPr>
          <w:p w14:paraId="556828E7" w14:textId="24199FB9" w:rsidR="00D53250" w:rsidRPr="00225E18" w:rsidRDefault="00D53250" w:rsidP="00225E18">
            <w:pPr>
              <w:pStyle w:val="Nessunaspaziatur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Esperienze di realizzazione di interventi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esclusi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tirocini) in qualità di </w:t>
            </w:r>
            <w:r w:rsidRPr="00F3726D">
              <w:rPr>
                <w:rFonts w:ascii="Arial" w:hAnsi="Arial" w:cs="Arial"/>
                <w:b/>
                <w:sz w:val="18"/>
                <w:szCs w:val="18"/>
              </w:rPr>
              <w:t>esperto psicologo</w:t>
            </w:r>
            <w:r>
              <w:rPr>
                <w:rFonts w:ascii="Arial" w:hAnsi="Arial" w:cs="Arial"/>
                <w:sz w:val="18"/>
                <w:szCs w:val="18"/>
              </w:rPr>
              <w:t xml:space="preserve"> in ambito extrascolastico (Servizi Sociali nei Comuni, nelle ASL, case di accoglienza e case famiglia, colonie estive per minori, Caritas, ONLUS e associazioni no profit) rivolte a preadolescenti, adolescenti e famiglie,  per non meno di 40 ore nell’arco di un anno (</w:t>
            </w:r>
            <w:r w:rsidRPr="0037023C">
              <w:rPr>
                <w:rFonts w:ascii="Arial" w:hAnsi="Arial" w:cs="Arial"/>
                <w:b/>
                <w:sz w:val="18"/>
                <w:szCs w:val="18"/>
              </w:rPr>
              <w:t>si consider</w:t>
            </w:r>
            <w:r>
              <w:rPr>
                <w:rFonts w:ascii="Arial" w:hAnsi="Arial" w:cs="Arial"/>
                <w:b/>
                <w:sz w:val="18"/>
                <w:szCs w:val="18"/>
              </w:rPr>
              <w:t>a 1 esperienza per ciascun anno)</w:t>
            </w:r>
          </w:p>
        </w:tc>
        <w:tc>
          <w:tcPr>
            <w:tcW w:w="2127" w:type="dxa"/>
            <w:gridSpan w:val="2"/>
            <w:vAlign w:val="center"/>
          </w:tcPr>
          <w:p w14:paraId="17F61830" w14:textId="77296020" w:rsidR="00D53250" w:rsidRPr="00225E18" w:rsidRDefault="00D53250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30 ( 6 x max </w:t>
            </w:r>
            <w:r w:rsidRPr="00A85368">
              <w:rPr>
                <w:sz w:val="18"/>
                <w:szCs w:val="18"/>
              </w:rPr>
              <w:t xml:space="preserve">5 </w:t>
            </w:r>
            <w:proofErr w:type="spellStart"/>
            <w:r w:rsidRPr="00A85368">
              <w:rPr>
                <w:sz w:val="18"/>
                <w:szCs w:val="18"/>
              </w:rPr>
              <w:t>esperienze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29" w:type="dxa"/>
          </w:tcPr>
          <w:p w14:paraId="570A9CFD" w14:textId="77777777" w:rsidR="00D53250" w:rsidRPr="00225E18" w:rsidRDefault="00D53250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D356E8D" w14:textId="77777777" w:rsidR="00D53250" w:rsidRPr="00225E18" w:rsidRDefault="00D53250" w:rsidP="008349F9">
            <w:pPr>
              <w:spacing w:before="80" w:line="276" w:lineRule="auto"/>
              <w:ind w:right="-120"/>
              <w:jc w:val="center"/>
              <w:rPr>
                <w:sz w:val="16"/>
                <w:szCs w:val="16"/>
              </w:rPr>
            </w:pPr>
          </w:p>
        </w:tc>
      </w:tr>
    </w:tbl>
    <w:p w14:paraId="1E187D4A" w14:textId="77777777" w:rsidR="00225E18" w:rsidRPr="00225E18" w:rsidRDefault="00225E18" w:rsidP="00225E18">
      <w:pPr>
        <w:rPr>
          <w:sz w:val="16"/>
          <w:szCs w:val="16"/>
          <w:lang w:val="it-IT"/>
        </w:rPr>
      </w:pPr>
    </w:p>
    <w:p w14:paraId="2C8B3562" w14:textId="77777777" w:rsidR="00887E0F" w:rsidRPr="00225E18" w:rsidRDefault="00000000">
      <w:pPr>
        <w:rPr>
          <w:sz w:val="16"/>
          <w:szCs w:val="16"/>
        </w:rPr>
      </w:pPr>
    </w:p>
    <w:sectPr w:rsidR="00887E0F" w:rsidRPr="00225E18" w:rsidSect="00225E1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46EEE"/>
    <w:multiLevelType w:val="hybridMultilevel"/>
    <w:tmpl w:val="43F21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22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DA"/>
    <w:rsid w:val="00140345"/>
    <w:rsid w:val="00225E18"/>
    <w:rsid w:val="006F5A7A"/>
    <w:rsid w:val="009C4012"/>
    <w:rsid w:val="009D117D"/>
    <w:rsid w:val="00A1339A"/>
    <w:rsid w:val="00C37C74"/>
    <w:rsid w:val="00C829E5"/>
    <w:rsid w:val="00D53250"/>
    <w:rsid w:val="00DC23DA"/>
    <w:rsid w:val="00DE39E9"/>
    <w:rsid w:val="00DF30B6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F728"/>
  <w15:docId w15:val="{34B2524C-B30F-0D40-BEB2-AABA90FA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5E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5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25E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</dc:creator>
  <cp:lastModifiedBy>Amministrazione</cp:lastModifiedBy>
  <cp:revision>3</cp:revision>
  <cp:lastPrinted>2023-03-23T18:01:00Z</cp:lastPrinted>
  <dcterms:created xsi:type="dcterms:W3CDTF">2023-03-23T18:02:00Z</dcterms:created>
  <dcterms:modified xsi:type="dcterms:W3CDTF">2023-03-23T18:11:00Z</dcterms:modified>
</cp:coreProperties>
</file>